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E5B" w:rsidRDefault="00182E5B" w:rsidP="00182E5B">
      <w:pPr>
        <w:bidi w:val="0"/>
        <w:jc w:val="center"/>
        <w:rPr>
          <w:noProof/>
          <w:sz w:val="28"/>
          <w:szCs w:val="28"/>
          <w:lang w:val="it-IT" w:eastAsia="it-IT" w:bidi="ar-SA"/>
        </w:rPr>
      </w:pPr>
    </w:p>
    <w:p w:rsidR="00A024D7" w:rsidRDefault="00A024D7" w:rsidP="00A024D7">
      <w:pPr>
        <w:bidi w:val="0"/>
        <w:rPr>
          <w:noProof/>
          <w:sz w:val="28"/>
          <w:szCs w:val="28"/>
          <w:lang w:val="it-IT" w:eastAsia="it-IT" w:bidi="ar-SA"/>
        </w:rPr>
      </w:pPr>
      <w:r>
        <w:rPr>
          <w:noProof/>
          <w:sz w:val="28"/>
          <w:szCs w:val="28"/>
          <w:lang w:val="it-IT" w:eastAsia="it-IT" w:bidi="ar-SA"/>
        </w:rPr>
        <w:drawing>
          <wp:inline distT="0" distB="0" distL="0" distR="0">
            <wp:extent cx="1371600" cy="426814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154" cy="4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4D7" w:rsidRDefault="00A024D7" w:rsidP="00A024D7">
      <w:pPr>
        <w:bidi w:val="0"/>
        <w:rPr>
          <w:noProof/>
          <w:sz w:val="28"/>
          <w:szCs w:val="28"/>
          <w:lang w:val="it-IT" w:eastAsia="it-IT" w:bidi="ar-SA"/>
        </w:rPr>
      </w:pPr>
    </w:p>
    <w:p w:rsidR="00A024D7" w:rsidRPr="00F86FE6" w:rsidRDefault="00A024D7" w:rsidP="00A024D7">
      <w:pPr>
        <w:bidi w:val="0"/>
        <w:jc w:val="center"/>
        <w:rPr>
          <w:color w:val="000000"/>
          <w:sz w:val="18"/>
          <w:szCs w:val="18"/>
        </w:rPr>
      </w:pPr>
    </w:p>
    <w:p w:rsidR="00A024D7" w:rsidRPr="008000A3" w:rsidRDefault="00A024D7" w:rsidP="00A024D7">
      <w:pPr>
        <w:bidi w:val="0"/>
        <w:jc w:val="center"/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</w:rPr>
      </w:pPr>
    </w:p>
    <w:p w:rsidR="004177A6" w:rsidRDefault="004177A6" w:rsidP="004177A6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i/>
          <w:color w:val="943634" w:themeColor="accent2" w:themeShade="BF"/>
          <w:sz w:val="76"/>
          <w:szCs w:val="76"/>
        </w:rPr>
      </w:pPr>
    </w:p>
    <w:p w:rsidR="004177A6" w:rsidRPr="001B2E7F" w:rsidRDefault="001B2E7F" w:rsidP="004177A6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i/>
          <w:color w:val="4F6228" w:themeColor="accent3" w:themeShade="80"/>
          <w:sz w:val="70"/>
          <w:szCs w:val="70"/>
        </w:rPr>
      </w:pPr>
      <w:r w:rsidRPr="001B2E7F">
        <w:rPr>
          <w:rFonts w:asciiTheme="minorHAnsi" w:hAnsiTheme="minorHAnsi" w:cstheme="minorHAnsi"/>
          <w:b/>
          <w:i/>
          <w:color w:val="4F6228" w:themeColor="accent3" w:themeShade="80"/>
          <w:sz w:val="70"/>
          <w:szCs w:val="70"/>
        </w:rPr>
        <w:t>Saigon, Delta del Mekong e Mare</w:t>
      </w:r>
    </w:p>
    <w:p w:rsidR="006A4466" w:rsidRPr="006A4466" w:rsidRDefault="006A4466" w:rsidP="004177A6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i/>
          <w:color w:val="76923C" w:themeColor="accent3" w:themeShade="BF"/>
          <w:sz w:val="56"/>
          <w:szCs w:val="56"/>
        </w:rPr>
      </w:pPr>
      <w:r w:rsidRPr="006A4466">
        <w:rPr>
          <w:rFonts w:asciiTheme="minorHAnsi" w:hAnsiTheme="minorHAnsi" w:cstheme="minorHAnsi"/>
          <w:b/>
          <w:i/>
          <w:color w:val="76923C" w:themeColor="accent3" w:themeShade="BF"/>
          <w:sz w:val="56"/>
          <w:szCs w:val="56"/>
        </w:rPr>
        <w:t>Vietnam</w:t>
      </w:r>
    </w:p>
    <w:p w:rsidR="004177A6" w:rsidRDefault="004177A6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:rsidR="004177A6" w:rsidRDefault="004177A6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:rsidR="004177A6" w:rsidRDefault="004177A6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:rsidR="004177A6" w:rsidRDefault="00F4425F" w:rsidP="00C6403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i/>
          <w:noProof/>
          <w:color w:val="000000" w:themeColor="text1"/>
          <w:sz w:val="28"/>
          <w:szCs w:val="28"/>
        </w:rPr>
        <w:drawing>
          <wp:inline distT="0" distB="0" distL="0" distR="0" wp14:anchorId="43AFE490" wp14:editId="4DE02E72">
            <wp:extent cx="4645660" cy="2343150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perti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46" cy="23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7A6" w:rsidRDefault="004177A6" w:rsidP="004177A6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:rsidR="004177A6" w:rsidRDefault="004177A6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:rsidR="004177A6" w:rsidRDefault="004177A6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</w:p>
    <w:p w:rsidR="004177A6" w:rsidRPr="004177A6" w:rsidRDefault="004177A6" w:rsidP="004177A6">
      <w:pPr>
        <w:pStyle w:val="Normale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4177A6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Partenze dal </w:t>
      </w:r>
      <w:r w:rsidR="00C64032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18</w:t>
      </w:r>
      <w:r w:rsidR="006A4466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Dicembre</w:t>
      </w:r>
      <w:r w:rsidR="00C64032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2018 </w:t>
      </w:r>
      <w:r w:rsidR="009F52F6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al </w:t>
      </w:r>
      <w:r w:rsidR="00C64032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26 Marzo</w:t>
      </w:r>
      <w:r w:rsidRPr="004177A6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201</w:t>
      </w:r>
      <w:r w:rsidR="00C64032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9</w:t>
      </w:r>
    </w:p>
    <w:p w:rsidR="004177A6" w:rsidRPr="004177A6" w:rsidRDefault="00ED0D8F" w:rsidP="004177A6">
      <w:pPr>
        <w:pStyle w:val="Normale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Partenze garantite </w:t>
      </w:r>
      <w:r w:rsidR="00C64032">
        <w:rPr>
          <w:rFonts w:asciiTheme="minorHAnsi" w:hAnsiTheme="minorHAnsi" w:cstheme="minorHAnsi"/>
          <w:color w:val="000000" w:themeColor="text1"/>
          <w:sz w:val="28"/>
          <w:szCs w:val="28"/>
        </w:rPr>
        <w:t>minimo 2 persone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da Milano</w:t>
      </w:r>
      <w:r w:rsidR="004177A6" w:rsidRPr="004177A6">
        <w:rPr>
          <w:rFonts w:asciiTheme="minorHAnsi" w:hAnsiTheme="minorHAnsi" w:cstheme="minorHAnsi"/>
          <w:color w:val="000000" w:themeColor="text1"/>
          <w:sz w:val="28"/>
          <w:szCs w:val="28"/>
        </w:rPr>
        <w:br/>
      </w:r>
      <w:r w:rsidR="00C64032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 xml:space="preserve">2 </w:t>
      </w:r>
      <w:r w:rsidR="004177A6" w:rsidRPr="004177A6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>giorni/</w:t>
      </w:r>
      <w:r w:rsidR="006A4466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 xml:space="preserve"> </w:t>
      </w:r>
      <w:r w:rsidR="00C64032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 xml:space="preserve">1 </w:t>
      </w:r>
      <w:r w:rsidR="004177A6" w:rsidRPr="004177A6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 xml:space="preserve"> nott</w:t>
      </w:r>
      <w:r w:rsidR="00C64032"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  <w:t>e</w:t>
      </w:r>
    </w:p>
    <w:p w:rsidR="004177A6" w:rsidRDefault="004177A6" w:rsidP="004177A6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:rsidR="00C64032" w:rsidRDefault="00C64032" w:rsidP="00C64032">
      <w:pPr>
        <w:pStyle w:val="NormaleWeb"/>
        <w:shd w:val="clear" w:color="auto" w:fill="FFFFFF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:rsidR="00C64032" w:rsidRPr="00C64032" w:rsidRDefault="00C64032" w:rsidP="00C64032">
      <w:pPr>
        <w:pStyle w:val="NormaleWeb"/>
        <w:shd w:val="clear" w:color="auto" w:fill="FFFFFF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C64032" w:rsidRPr="00C64032" w:rsidRDefault="00C64032" w:rsidP="00C6403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64032">
        <w:rPr>
          <w:rFonts w:asciiTheme="minorHAnsi" w:hAnsiTheme="minorHAnsi" w:cstheme="minorHAnsi"/>
          <w:color w:val="000000" w:themeColor="text1"/>
          <w:sz w:val="28"/>
          <w:szCs w:val="28"/>
        </w:rPr>
        <w:t>Venite a scoprire l'incredibile storia della città che ospitò la battaglia finale della guerra del Vietnam e il Delta del Mekong, un labirinto di fiumi dal paesaggio suggestivo.</w:t>
      </w:r>
    </w:p>
    <w:p w:rsidR="004177A6" w:rsidRDefault="004177A6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</w:p>
    <w:p w:rsidR="004177A6" w:rsidRDefault="008000A3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  <w:r w:rsidRPr="008000A3"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lastRenderedPageBreak/>
        <w:t>1°GIORNO &gt;</w:t>
      </w:r>
      <w:r w:rsidR="004177A6"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36D0B"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PHU QUOC, </w:t>
      </w:r>
      <w:r w:rsidR="00C64032"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SAIGON, DELTA DEL MEKONG, SAIGON (240 KM)</w:t>
      </w:r>
    </w:p>
    <w:p w:rsidR="008000A3" w:rsidRDefault="00C64032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  <w:r w:rsidRPr="00C64032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Trasferimento dal vostro hotel di Phu Quoc all’aeroporto. Partenza con volo di linea per Saigon. Arrivo e partenza in direzione di Ben Tre per la visita al Delta del Mekong: con le barche locali si naviga lungo il fiume e sui canali che penetrano nel Delta con soste nei piccoli villaggi rurali e nelle piccole aziende familiari produttrici di caramelle al cocco e dolciumi. Pranzo in ristorante. Rientro a Saigon, cena e pernottamento in hotel. Trattamento: pranzo e cena.</w:t>
      </w:r>
    </w:p>
    <w:p w:rsidR="00C64032" w:rsidRDefault="00C64032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:rsidR="00C64032" w:rsidRDefault="00C64032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:rsidR="00C64032" w:rsidRDefault="00C64032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:rsidR="00C64032" w:rsidRDefault="00C64032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</w:p>
    <w:p w:rsidR="00C64032" w:rsidRDefault="00C64032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8000A3" w:rsidRDefault="008000A3" w:rsidP="008000A3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4500297" cy="27717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-Lago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463" cy="278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A3" w:rsidRDefault="008000A3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8000A3" w:rsidRPr="008000A3" w:rsidRDefault="008000A3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4177A6" w:rsidRDefault="004177A6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</w:p>
    <w:p w:rsidR="00C64032" w:rsidRDefault="00C64032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</w:p>
    <w:p w:rsidR="00C64032" w:rsidRDefault="00C64032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</w:p>
    <w:p w:rsidR="004177A6" w:rsidRDefault="00B36D0B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2° GIORNO &gt; </w:t>
      </w:r>
      <w:r w:rsidR="00C64032"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SAIGON, PHU QUOC</w:t>
      </w:r>
      <w:r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(KM </w:t>
      </w:r>
      <w:r w:rsidR="00C64032"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3</w:t>
      </w:r>
      <w:r>
        <w:rPr>
          <w:rStyle w:val="Enfasigrassetto"/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0)</w:t>
      </w:r>
    </w:p>
    <w:p w:rsidR="009F52F6" w:rsidRDefault="00C64032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64032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Intera giornata di visita di Saigon, l’attuale Ho Chi Min City: la cattedrale di Notre Dame, l’edificio delle poste disegnato da Eiffel, Il Palazzo della Riunificazione, il Museo dei Crimini di Guerra, il mercato di Ben Thanh e la Pagoda dell’Imperatore di Giada. Pranzo in ristorante locale. Trasferimento in aeroporto per imbarco sul volo di linea per Phu Quoc. Arrivo e trasferimento al vostro hotel di Phu Quoc. Trattamento: prima colazione e pranzo.</w:t>
      </w:r>
    </w:p>
    <w:p w:rsidR="00B36D0B" w:rsidRDefault="00B36D0B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B36D0B" w:rsidRDefault="00B36D0B" w:rsidP="008000A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8000A3" w:rsidRDefault="008000A3" w:rsidP="008000A3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3622519" cy="2587514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ysi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519" cy="25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032" w:rsidRDefault="00C64032" w:rsidP="008000A3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C64032" w:rsidRDefault="00C64032" w:rsidP="008000A3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010808" w:rsidRDefault="00010808" w:rsidP="000421B5">
      <w:pPr>
        <w:bidi w:val="0"/>
        <w:rPr>
          <w:b/>
          <w:bCs/>
          <w:color w:val="0000FF"/>
          <w:sz w:val="44"/>
          <w:szCs w:val="44"/>
        </w:rPr>
      </w:pPr>
    </w:p>
    <w:p w:rsidR="000421B5" w:rsidRDefault="000421B5" w:rsidP="00010808">
      <w:pPr>
        <w:bidi w:val="0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891D17">
        <w:rPr>
          <w:rFonts w:asciiTheme="minorHAnsi" w:hAnsiTheme="minorHAnsi" w:cstheme="minorHAnsi"/>
          <w:b/>
          <w:bCs/>
          <w:color w:val="C00000"/>
          <w:sz w:val="32"/>
          <w:szCs w:val="32"/>
        </w:rPr>
        <w:t>HOTEL PREVISTI:</w:t>
      </w:r>
    </w:p>
    <w:p w:rsidR="00891D17" w:rsidRPr="000421B5" w:rsidRDefault="00891D17" w:rsidP="00891D17">
      <w:pPr>
        <w:bidi w:val="0"/>
        <w:rPr>
          <w:rFonts w:asciiTheme="minorHAnsi" w:hAnsiTheme="minorHAnsi" w:cstheme="minorHAnsi"/>
          <w:b/>
          <w:bCs/>
          <w:sz w:val="32"/>
          <w:szCs w:val="32"/>
        </w:rPr>
      </w:pPr>
    </w:p>
    <w:p w:rsidR="000421B5" w:rsidRPr="00C64032" w:rsidRDefault="00C64032" w:rsidP="000421B5">
      <w:pPr>
        <w:pStyle w:val="Paragrafoelenco"/>
        <w:numPr>
          <w:ilvl w:val="0"/>
          <w:numId w:val="3"/>
        </w:numPr>
        <w:bidi w:val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Saigon</w:t>
      </w:r>
      <w:r w:rsidR="000421B5">
        <w:rPr>
          <w:rFonts w:asciiTheme="minorHAnsi" w:hAnsiTheme="minorHAnsi" w:cstheme="minorHAnsi"/>
          <w:b/>
          <w:bCs/>
          <w:sz w:val="32"/>
          <w:szCs w:val="32"/>
        </w:rPr>
        <w:t xml:space="preserve">: </w:t>
      </w:r>
      <w:r w:rsidRPr="00C64032">
        <w:rPr>
          <w:rFonts w:asciiTheme="minorHAnsi" w:hAnsiTheme="minorHAnsi" w:cstheme="minorHAnsi"/>
          <w:bCs/>
          <w:sz w:val="32"/>
          <w:szCs w:val="32"/>
        </w:rPr>
        <w:t>E</w:t>
      </w:r>
      <w:r>
        <w:rPr>
          <w:rFonts w:asciiTheme="minorHAnsi" w:hAnsiTheme="minorHAnsi" w:cstheme="minorHAnsi"/>
          <w:bCs/>
          <w:sz w:val="32"/>
          <w:szCs w:val="32"/>
        </w:rPr>
        <w:t>den</w:t>
      </w:r>
      <w:r w:rsidRPr="00C64032">
        <w:rPr>
          <w:rFonts w:asciiTheme="minorHAnsi" w:hAnsiTheme="minorHAnsi" w:cstheme="minorHAnsi"/>
          <w:bCs/>
          <w:sz w:val="32"/>
          <w:szCs w:val="32"/>
        </w:rPr>
        <w:t xml:space="preserve"> S</w:t>
      </w:r>
      <w:r>
        <w:rPr>
          <w:rFonts w:asciiTheme="minorHAnsi" w:hAnsiTheme="minorHAnsi" w:cstheme="minorHAnsi"/>
          <w:bCs/>
          <w:sz w:val="32"/>
          <w:szCs w:val="32"/>
        </w:rPr>
        <w:t>tar</w:t>
      </w:r>
      <w:r w:rsidRPr="00C64032">
        <w:rPr>
          <w:rFonts w:asciiTheme="minorHAnsi" w:hAnsiTheme="minorHAnsi" w:cstheme="minorHAnsi"/>
          <w:bCs/>
          <w:sz w:val="32"/>
          <w:szCs w:val="32"/>
        </w:rPr>
        <w:t xml:space="preserve"> H</w:t>
      </w:r>
      <w:r>
        <w:rPr>
          <w:rFonts w:asciiTheme="minorHAnsi" w:hAnsiTheme="minorHAnsi" w:cstheme="minorHAnsi"/>
          <w:bCs/>
          <w:sz w:val="32"/>
          <w:szCs w:val="32"/>
        </w:rPr>
        <w:t>otel</w:t>
      </w:r>
      <w:r w:rsidRPr="00C64032">
        <w:rPr>
          <w:rFonts w:asciiTheme="minorHAnsi" w:hAnsiTheme="minorHAnsi" w:cstheme="minorHAnsi"/>
          <w:bCs/>
          <w:sz w:val="32"/>
          <w:szCs w:val="32"/>
        </w:rPr>
        <w:t xml:space="preserve"> S</w:t>
      </w:r>
      <w:r>
        <w:rPr>
          <w:rFonts w:asciiTheme="minorHAnsi" w:hAnsiTheme="minorHAnsi" w:cstheme="minorHAnsi"/>
          <w:bCs/>
          <w:sz w:val="32"/>
          <w:szCs w:val="32"/>
        </w:rPr>
        <w:t>aigon</w:t>
      </w:r>
    </w:p>
    <w:p w:rsidR="00C64032" w:rsidRDefault="00C64032" w:rsidP="00C64032">
      <w:pPr>
        <w:bidi w:val="0"/>
        <w:rPr>
          <w:rFonts w:asciiTheme="minorHAnsi" w:hAnsiTheme="minorHAnsi" w:cstheme="minorHAnsi"/>
          <w:b/>
          <w:bCs/>
          <w:sz w:val="32"/>
          <w:szCs w:val="32"/>
        </w:rPr>
      </w:pPr>
    </w:p>
    <w:p w:rsidR="00C64032" w:rsidRPr="00C64032" w:rsidRDefault="00C64032" w:rsidP="00C64032">
      <w:pPr>
        <w:bidi w:val="0"/>
        <w:rPr>
          <w:rFonts w:asciiTheme="minorHAnsi" w:hAnsiTheme="minorHAnsi" w:cstheme="minorHAnsi"/>
          <w:b/>
          <w:bCs/>
          <w:sz w:val="32"/>
          <w:szCs w:val="32"/>
        </w:rPr>
      </w:pPr>
    </w:p>
    <w:p w:rsidR="00891D17" w:rsidRDefault="00891D17" w:rsidP="00891D17">
      <w:pPr>
        <w:bidi w:val="0"/>
        <w:rPr>
          <w:rFonts w:asciiTheme="minorHAnsi" w:hAnsiTheme="minorHAnsi" w:cstheme="minorHAnsi"/>
          <w:sz w:val="28"/>
          <w:shd w:val="clear" w:color="auto" w:fill="FFFFFF"/>
        </w:rPr>
      </w:pPr>
      <w:r w:rsidRPr="00891D17">
        <w:rPr>
          <w:rFonts w:asciiTheme="minorHAnsi" w:hAnsiTheme="minorHAnsi" w:cstheme="minorHAnsi"/>
          <w:sz w:val="28"/>
          <w:shd w:val="clear" w:color="auto" w:fill="FFFFFF"/>
        </w:rPr>
        <w:t>Gli alberghi indicati potranno essere sostituiti con altri di pari categoria</w:t>
      </w:r>
      <w:r>
        <w:rPr>
          <w:rFonts w:asciiTheme="minorHAnsi" w:hAnsiTheme="minorHAnsi" w:cstheme="minorHAnsi"/>
          <w:sz w:val="28"/>
          <w:shd w:val="clear" w:color="auto" w:fill="FFFFFF"/>
        </w:rPr>
        <w:t>.</w:t>
      </w:r>
    </w:p>
    <w:p w:rsidR="00C64032" w:rsidRDefault="00C64032" w:rsidP="00C64032">
      <w:pPr>
        <w:bidi w:val="0"/>
        <w:rPr>
          <w:rFonts w:asciiTheme="minorHAnsi" w:hAnsiTheme="minorHAnsi" w:cstheme="minorHAnsi"/>
          <w:sz w:val="28"/>
          <w:shd w:val="clear" w:color="auto" w:fill="FFFFFF"/>
        </w:rPr>
      </w:pPr>
    </w:p>
    <w:p w:rsidR="00891D17" w:rsidRDefault="00C64032" w:rsidP="00891D17">
      <w:pPr>
        <w:bidi w:val="0"/>
        <w:rPr>
          <w:rFonts w:asciiTheme="minorHAnsi" w:hAnsiTheme="minorHAnsi" w:cstheme="minorHAnsi"/>
          <w:sz w:val="28"/>
          <w:shd w:val="clear" w:color="auto" w:fill="FFFFFF"/>
        </w:rPr>
      </w:pPr>
      <w:r>
        <w:rPr>
          <w:rFonts w:asciiTheme="minorHAnsi" w:hAnsiTheme="minorHAnsi" w:cstheme="minorHAnsi"/>
          <w:sz w:val="28"/>
          <w:shd w:val="clear" w:color="auto" w:fill="FFFFFF"/>
        </w:rPr>
        <w:t>I</w:t>
      </w:r>
      <w:r w:rsidRPr="00C64032">
        <w:rPr>
          <w:rFonts w:asciiTheme="minorHAnsi" w:hAnsiTheme="minorHAnsi" w:cstheme="minorHAnsi"/>
          <w:sz w:val="28"/>
          <w:shd w:val="clear" w:color="auto" w:fill="FFFFFF"/>
        </w:rPr>
        <w:t>l prezzo del tour non include il soggiorno in hotel a Phu Quoc. </w:t>
      </w:r>
    </w:p>
    <w:p w:rsidR="00C64032" w:rsidRDefault="00C64032" w:rsidP="00C64032">
      <w:pPr>
        <w:bidi w:val="0"/>
        <w:rPr>
          <w:rFonts w:asciiTheme="minorHAnsi" w:hAnsiTheme="minorHAnsi" w:cstheme="minorHAnsi"/>
          <w:sz w:val="28"/>
          <w:shd w:val="clear" w:color="auto" w:fill="FFFFFF"/>
        </w:rPr>
      </w:pPr>
    </w:p>
    <w:p w:rsidR="00A83ACC" w:rsidRDefault="00A83ACC" w:rsidP="00A83ACC">
      <w:pPr>
        <w:bidi w:val="0"/>
        <w:spacing w:after="200" w:line="276" w:lineRule="auto"/>
        <w:rPr>
          <w:b/>
          <w:bCs/>
          <w:color w:val="0000FF"/>
          <w:sz w:val="44"/>
          <w:szCs w:val="44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Pasti Inclusi</w:t>
      </w:r>
      <w:r w:rsidRPr="00891D17">
        <w:rPr>
          <w:rFonts w:asciiTheme="minorHAnsi" w:hAnsiTheme="minorHAnsi" w:cstheme="minorHAnsi"/>
          <w:bCs/>
          <w:sz w:val="28"/>
          <w:szCs w:val="28"/>
        </w:rPr>
        <w:t xml:space="preserve">: </w:t>
      </w:r>
      <w:r w:rsidRPr="00A83ACC">
        <w:rPr>
          <w:rFonts w:asciiTheme="minorHAnsi" w:hAnsiTheme="minorHAnsi" w:cstheme="minorHAnsi"/>
          <w:bCs/>
          <w:sz w:val="28"/>
          <w:szCs w:val="28"/>
        </w:rPr>
        <w:t xml:space="preserve">tutte le prime colazioni, </w:t>
      </w:r>
      <w:r w:rsidR="00B36D0B">
        <w:rPr>
          <w:rFonts w:asciiTheme="minorHAnsi" w:hAnsiTheme="minorHAnsi" w:cstheme="minorHAnsi"/>
          <w:bCs/>
          <w:sz w:val="28"/>
          <w:szCs w:val="28"/>
        </w:rPr>
        <w:t xml:space="preserve">2 </w:t>
      </w:r>
      <w:r w:rsidRPr="00A83ACC">
        <w:rPr>
          <w:rFonts w:asciiTheme="minorHAnsi" w:hAnsiTheme="minorHAnsi" w:cstheme="minorHAnsi"/>
          <w:bCs/>
          <w:sz w:val="28"/>
          <w:szCs w:val="28"/>
        </w:rPr>
        <w:t xml:space="preserve">pranzi e </w:t>
      </w:r>
      <w:r w:rsidR="00C64032">
        <w:rPr>
          <w:rFonts w:asciiTheme="minorHAnsi" w:hAnsiTheme="minorHAnsi" w:cstheme="minorHAnsi"/>
          <w:bCs/>
          <w:sz w:val="28"/>
          <w:szCs w:val="28"/>
        </w:rPr>
        <w:t>1</w:t>
      </w:r>
      <w:r w:rsidRPr="00A83ACC">
        <w:rPr>
          <w:rFonts w:asciiTheme="minorHAnsi" w:hAnsiTheme="minorHAnsi" w:cstheme="minorHAnsi"/>
          <w:bCs/>
          <w:sz w:val="28"/>
          <w:szCs w:val="28"/>
        </w:rPr>
        <w:t xml:space="preserve"> cen</w:t>
      </w:r>
      <w:r w:rsidR="00C64032">
        <w:rPr>
          <w:rFonts w:asciiTheme="minorHAnsi" w:hAnsiTheme="minorHAnsi" w:cstheme="minorHAnsi"/>
          <w:bCs/>
          <w:sz w:val="28"/>
          <w:szCs w:val="28"/>
        </w:rPr>
        <w:t>a</w:t>
      </w:r>
      <w:bookmarkStart w:id="0" w:name="_GoBack"/>
      <w:bookmarkEnd w:id="0"/>
      <w:r>
        <w:rPr>
          <w:rFonts w:asciiTheme="minorHAnsi" w:hAnsiTheme="minorHAnsi" w:cstheme="minorHAnsi"/>
          <w:bCs/>
          <w:sz w:val="28"/>
          <w:szCs w:val="28"/>
        </w:rPr>
        <w:t>.</w:t>
      </w:r>
    </w:p>
    <w:p w:rsidR="00A83ACC" w:rsidRDefault="00A83ACC" w:rsidP="00A83ACC">
      <w:pPr>
        <w:bidi w:val="0"/>
        <w:rPr>
          <w:b/>
          <w:bCs/>
          <w:color w:val="0000FF"/>
          <w:sz w:val="44"/>
          <w:szCs w:val="44"/>
        </w:rPr>
      </w:pPr>
    </w:p>
    <w:p w:rsidR="00010808" w:rsidRDefault="00010808" w:rsidP="00010808">
      <w:pPr>
        <w:bidi w:val="0"/>
        <w:rPr>
          <w:b/>
          <w:bCs/>
          <w:color w:val="0000FF"/>
          <w:sz w:val="44"/>
          <w:szCs w:val="44"/>
        </w:rPr>
      </w:pPr>
    </w:p>
    <w:p w:rsidR="00010808" w:rsidRDefault="00010808" w:rsidP="00010808">
      <w:pPr>
        <w:bidi w:val="0"/>
        <w:rPr>
          <w:b/>
          <w:bCs/>
          <w:color w:val="0000FF"/>
          <w:sz w:val="44"/>
          <w:szCs w:val="44"/>
        </w:rPr>
      </w:pPr>
    </w:p>
    <w:p w:rsidR="00010808" w:rsidRDefault="00010808" w:rsidP="00010808">
      <w:pPr>
        <w:bidi w:val="0"/>
        <w:rPr>
          <w:b/>
          <w:bCs/>
          <w:color w:val="0000FF"/>
          <w:sz w:val="44"/>
          <w:szCs w:val="44"/>
        </w:rPr>
      </w:pPr>
    </w:p>
    <w:p w:rsidR="00010808" w:rsidRDefault="00010808" w:rsidP="00010808">
      <w:pPr>
        <w:bidi w:val="0"/>
        <w:rPr>
          <w:b/>
          <w:bCs/>
          <w:color w:val="0000FF"/>
          <w:sz w:val="44"/>
          <w:szCs w:val="44"/>
        </w:rPr>
      </w:pPr>
    </w:p>
    <w:p w:rsidR="00B36D0B" w:rsidRDefault="00B36D0B" w:rsidP="00B36D0B">
      <w:pPr>
        <w:bidi w:val="0"/>
        <w:rPr>
          <w:b/>
          <w:bCs/>
          <w:color w:val="0000FF"/>
          <w:sz w:val="44"/>
          <w:szCs w:val="44"/>
        </w:rPr>
      </w:pPr>
    </w:p>
    <w:p w:rsidR="00B36D0B" w:rsidRDefault="00B36D0B" w:rsidP="00B36D0B">
      <w:pPr>
        <w:bidi w:val="0"/>
        <w:rPr>
          <w:b/>
          <w:bCs/>
          <w:color w:val="0000FF"/>
          <w:sz w:val="44"/>
          <w:szCs w:val="44"/>
        </w:rPr>
      </w:pPr>
    </w:p>
    <w:p w:rsidR="00B36D0B" w:rsidRDefault="00B36D0B" w:rsidP="00B36D0B">
      <w:pPr>
        <w:bidi w:val="0"/>
        <w:rPr>
          <w:b/>
          <w:bCs/>
          <w:color w:val="0000FF"/>
          <w:sz w:val="44"/>
          <w:szCs w:val="44"/>
        </w:rPr>
      </w:pPr>
    </w:p>
    <w:p w:rsidR="00A024D7" w:rsidRPr="00A024D7" w:rsidRDefault="00B36D0B" w:rsidP="00C64032">
      <w:pPr>
        <w:bidi w:val="0"/>
        <w:jc w:val="right"/>
        <w:rPr>
          <w:b/>
          <w:bCs/>
          <w:color w:val="0000FF"/>
          <w:sz w:val="44"/>
          <w:szCs w:val="44"/>
        </w:rPr>
      </w:pPr>
      <w:r>
        <w:rPr>
          <w:b/>
          <w:bCs/>
          <w:noProof/>
          <w:color w:val="0000FF"/>
          <w:sz w:val="44"/>
          <w:szCs w:val="44"/>
          <w:lang w:val="it-IT" w:eastAsia="it-IT" w:bidi="ar-SA"/>
        </w:rPr>
        <w:drawing>
          <wp:inline distT="0" distB="0" distL="0" distR="0" wp14:anchorId="7F208DF9" wp14:editId="1EF38C36">
            <wp:extent cx="2040341" cy="431099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461" cy="4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4D7" w:rsidRPr="00A024D7" w:rsidSect="00F86FE6">
      <w:pgSz w:w="12240" w:h="15840"/>
      <w:pgMar w:top="540" w:right="1170" w:bottom="99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D8F" w:rsidRDefault="00ED0D8F" w:rsidP="00ED0D8F">
      <w:r>
        <w:separator/>
      </w:r>
    </w:p>
  </w:endnote>
  <w:endnote w:type="continuationSeparator" w:id="0">
    <w:p w:rsidR="00ED0D8F" w:rsidRDefault="00ED0D8F" w:rsidP="00ED0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D8F" w:rsidRDefault="00ED0D8F" w:rsidP="00ED0D8F">
      <w:r>
        <w:separator/>
      </w:r>
    </w:p>
  </w:footnote>
  <w:footnote w:type="continuationSeparator" w:id="0">
    <w:p w:rsidR="00ED0D8F" w:rsidRDefault="00ED0D8F" w:rsidP="00ED0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A1D27"/>
    <w:multiLevelType w:val="hybridMultilevel"/>
    <w:tmpl w:val="3FCE1AAA"/>
    <w:lvl w:ilvl="0" w:tplc="CAA46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93A9D"/>
    <w:multiLevelType w:val="hybridMultilevel"/>
    <w:tmpl w:val="C8BC8E72"/>
    <w:lvl w:ilvl="0" w:tplc="50C63BD8">
      <w:numFmt w:val="bullet"/>
      <w:lvlText w:val="-"/>
      <w:lvlJc w:val="left"/>
      <w:pPr>
        <w:ind w:left="720" w:hanging="360"/>
      </w:pPr>
      <w:rPr>
        <w:rFonts w:asciiTheme="minorHAnsi" w:eastAsia="Times New Roman" w:hAnsiTheme="minorHAnsi" w:cstheme="minorHAnsi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C16F2"/>
    <w:multiLevelType w:val="hybridMultilevel"/>
    <w:tmpl w:val="F28EC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E5B"/>
    <w:rsid w:val="00010808"/>
    <w:rsid w:val="000421B5"/>
    <w:rsid w:val="000F66F6"/>
    <w:rsid w:val="00182E5B"/>
    <w:rsid w:val="001B2E7F"/>
    <w:rsid w:val="003A7761"/>
    <w:rsid w:val="004177A6"/>
    <w:rsid w:val="006A4466"/>
    <w:rsid w:val="008000A3"/>
    <w:rsid w:val="00891D17"/>
    <w:rsid w:val="009F52F6"/>
    <w:rsid w:val="00A024D7"/>
    <w:rsid w:val="00A83ACC"/>
    <w:rsid w:val="00B36D0B"/>
    <w:rsid w:val="00C64032"/>
    <w:rsid w:val="00ED0D8F"/>
    <w:rsid w:val="00F4425F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1D59F"/>
  <w15:docId w15:val="{6A5BEE74-A29F-457C-A6F8-8B572506A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82E5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82E5B"/>
    <w:rPr>
      <w:color w:val="0000FF"/>
      <w:u w:val="single"/>
    </w:rPr>
  </w:style>
  <w:style w:type="character" w:styleId="Enfasigrassetto">
    <w:name w:val="Strong"/>
    <w:uiPriority w:val="22"/>
    <w:qFormat/>
    <w:rsid w:val="00182E5B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2E5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2E5B"/>
    <w:rPr>
      <w:rFonts w:ascii="Tahoma" w:eastAsia="Times New Roman" w:hAnsi="Tahoma" w:cs="Tahoma"/>
      <w:sz w:val="16"/>
      <w:szCs w:val="16"/>
      <w:lang w:bidi="fa-IR"/>
    </w:rPr>
  </w:style>
  <w:style w:type="paragraph" w:styleId="NormaleWeb">
    <w:name w:val="Normal (Web)"/>
    <w:basedOn w:val="Normale"/>
    <w:uiPriority w:val="99"/>
    <w:unhideWhenUsed/>
    <w:rsid w:val="008000A3"/>
    <w:pPr>
      <w:bidi w:val="0"/>
      <w:spacing w:before="100" w:beforeAutospacing="1" w:after="100" w:afterAutospacing="1"/>
    </w:pPr>
    <w:rPr>
      <w:lang w:val="it-IT" w:eastAsia="it-IT" w:bidi="ar-SA"/>
    </w:rPr>
  </w:style>
  <w:style w:type="character" w:styleId="Enfasicorsivo">
    <w:name w:val="Emphasis"/>
    <w:basedOn w:val="Carpredefinitoparagrafo"/>
    <w:uiPriority w:val="20"/>
    <w:qFormat/>
    <w:rsid w:val="008000A3"/>
    <w:rPr>
      <w:i/>
      <w:iCs/>
    </w:rPr>
  </w:style>
  <w:style w:type="paragraph" w:styleId="Paragrafoelenco">
    <w:name w:val="List Paragraph"/>
    <w:basedOn w:val="Normale"/>
    <w:uiPriority w:val="34"/>
    <w:qFormat/>
    <w:rsid w:val="000421B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D0D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0D8F"/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Pidipagina">
    <w:name w:val="footer"/>
    <w:basedOn w:val="Normale"/>
    <w:link w:val="PidipaginaCarattere"/>
    <w:uiPriority w:val="99"/>
    <w:unhideWhenUsed/>
    <w:rsid w:val="00ED0D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0D8F"/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0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507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5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7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Hewlett-Packard Company</cp:lastModifiedBy>
  <cp:revision>2</cp:revision>
  <dcterms:created xsi:type="dcterms:W3CDTF">2018-10-30T15:46:00Z</dcterms:created>
  <dcterms:modified xsi:type="dcterms:W3CDTF">2018-10-30T15:46:00Z</dcterms:modified>
</cp:coreProperties>
</file>